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2D" w:rsidRPr="004F092D" w:rsidRDefault="004F092D" w:rsidP="004F092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F092D">
        <w:rPr>
          <w:rFonts w:ascii="Arial" w:hAnsi="Arial" w:cs="Arial"/>
          <w:b/>
          <w:color w:val="000000"/>
          <w:sz w:val="32"/>
          <w:szCs w:val="32"/>
        </w:rPr>
        <w:t xml:space="preserve"> Обязанности завуча школы (заместителя директора)</w:t>
      </w:r>
    </w:p>
    <w:p w:rsidR="004F092D" w:rsidRPr="004F092D" w:rsidRDefault="004F092D" w:rsidP="004F092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F092D">
        <w:rPr>
          <w:rFonts w:ascii="Arial" w:hAnsi="Arial" w:cs="Arial"/>
          <w:b/>
          <w:color w:val="000000"/>
          <w:sz w:val="32"/>
          <w:szCs w:val="32"/>
        </w:rPr>
        <w:t>по учебно-воспитательной работе.</w:t>
      </w:r>
    </w:p>
    <w:p w:rsidR="004F092D" w:rsidRPr="004F092D" w:rsidRDefault="004F092D" w:rsidP="004F092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F092D">
        <w:rPr>
          <w:rFonts w:ascii="Arial" w:hAnsi="Arial" w:cs="Arial"/>
          <w:b/>
          <w:color w:val="000000"/>
          <w:sz w:val="32"/>
          <w:szCs w:val="32"/>
        </w:rPr>
        <w:t>2018 год.</w:t>
      </w:r>
    </w:p>
    <w:p w:rsidR="004F092D" w:rsidRDefault="004F092D" w:rsidP="004F09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Завуч-</w:t>
      </w:r>
      <w:r>
        <w:rPr>
          <w:rFonts w:ascii="Arial" w:hAnsi="Arial" w:cs="Arial"/>
          <w:color w:val="000000"/>
          <w:sz w:val="22"/>
          <w:szCs w:val="22"/>
        </w:rPr>
        <w:t> заведующий учебной частью, заместитель директора среднего учебного заведения.</w:t>
      </w:r>
    </w:p>
    <w:p w:rsidR="004F092D" w:rsidRPr="004F092D" w:rsidRDefault="004F092D" w:rsidP="004F092D">
      <w:pPr>
        <w:pStyle w:val="a3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F092D">
        <w:rPr>
          <w:rFonts w:ascii="Arial" w:hAnsi="Arial" w:cs="Arial"/>
          <w:b/>
          <w:color w:val="000000"/>
          <w:sz w:val="22"/>
          <w:szCs w:val="22"/>
        </w:rPr>
        <w:t>Должности завучей:</w:t>
      </w:r>
    </w:p>
    <w:p w:rsidR="004F092D" w:rsidRDefault="004F092D" w:rsidP="004F092D">
      <w:pPr>
        <w:pStyle w:val="a3"/>
        <w:spacing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Завуч по учебно-воспитательной работе (Составляет расписание, занимается методической работой,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внутришкольным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контролем).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Работа завуча регулируется должностной инструкцией, уставом школы, законом РФ «Об образовании».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Должностная инструкция завуча школы</w:t>
      </w:r>
    </w:p>
    <w:p w:rsidR="004F092D" w:rsidRDefault="004F092D" w:rsidP="004F092D">
      <w:pPr>
        <w:pStyle w:val="a3"/>
        <w:numPr>
          <w:ilvl w:val="0"/>
          <w:numId w:val="2"/>
        </w:numPr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Общие положения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1.1. Заместитель директора школы по учебной работе назначается и освобождается от должности приказом директора школы. На период отпуска или временной нетрудоспособности заместителя директора школы по учебно-воспитательной работе его обязанности могут быть возложены на заместителя директора по воспитательной работе или учителя из числа наиболее опытных педагогов.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1.2. Заместитель директора школы по учебно-воспитательной работе подчиняется непосредственно директору школы.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1.3.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 своей деятельности заместитель директора по учебно-воспитательной работе руководствуется Конституцией и законами РФ, указами и декретами президента РФ, решениями правительства и Министерства образования субъекта РФ,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Заместитель директора школы по учебно-воспитательной работе соблюдает конвенцию ООН и Закон РФ о правах ребенка.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Функции завуча.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Основными направлениями деятельности заместителя директора по учебно-воспитательной работе являются: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2.1. Организация учебно-воспитательного процесса в школе, руководство им и контроль над развитием этого процесса;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2.2. Методическое руководство педагогическим коллективом;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2.3. Обеспечение режима соблюдения норм и правил техники безопасности в учебном процессе;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3. Должностные обязанности завуча: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3.1. Руководит организацией учебного процесса, обеспечивает полное и качественное выполнение учебных планов и программ, осуществляет контроль над результатами работы педагогического коллектива, уровнем знаний учащихся;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3.2. Организует текущее и перспективное планирование деятельности коллектива учебного заведения, организует методическую работу, оказывает помощь преподавателям, другим педагогическим работникам в подготовке учебно-программной документации, проведении занятий и внеклассных мероприятий;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3.3. Принимает участие в работе по подбору и расстановке кадров, установлению объёма их учебной нагрузки, составляет расписание учебных занятий;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3.4. Обеспечивает создание необходимых условий для высокопроизводительного труда педагогических работников, повышения их квалификации, организует психолого-педагогическую и методическую учебу, проведение аттестации педагогических работников;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3.5. Руководит работой преподавателей, других педагогических работников, осуществляет учебный процесс, организует систему методической работы, направленной на совершенствование содержания, форм и методов обучения, организует работу по методическому обеспечению учебного процесса, оснащению учебных кабинетов и лабораторий учебной и учебно-методической литературой, современными средствами обучения;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3.6. Анализирует результаты учебной работы педагогического коллектива, организует работу по изучению передового педагогического опыта, содействует его внедрению в учебный процесс, постоянно информирует педагогических работников о новых формах и методах учебной работы, о новых педагогических технологиях;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3.7. Организует работу по приёму и выпуску учащихся, подготовке и проведению экзаменов, контрольных работ, подготовке к участию в конкурсах и олимпиадах;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3.8. Проводит работу по профессиональной ориентации учащихся;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3.9. Принимает участие в работе по подготовке заседаний педагогического (методического) совета учебного заведения, организует и контролирует выполнение его решений;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3.10. Организует работу предметных кружков, факультативов, занятий курсов по выбору;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3.11. Осуществляет контроль над учебной нагрузкой учащихся и соблюдением требований, предъявляемых к организации учебно-воспитательного процесса, правил и норм охраны труда;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3.12. Обеспечивает установление связей с родителями учащихся, общественностью по вопросам организации обучения и воспитания учащихся;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3.13. Осуществляет контроль над ведением учебной документации, обеспечивает свое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временную подготовку установленной учётной и отчётной документации;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4. Заместитель директора по учебно-воспитательной работе имеет право в пределах своей компетенции: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4.2. Давать обязательные для исполнения распоряжения непосредственно подчиненным работникам;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4.3. Привлекать к дисциплинарной ответственности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обучающихся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 пропуски, дезорганизацию учебно-воспитательного процесса, в порядке, установленном Уставом школы и Правилами поведения;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4.4.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5. Ответственность завуча.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неисполнение предоставленных прав, заместитель директора школы по УВР несёт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УВР может быть освобожден от занимаемой должности в соответствии с трудовым законодательством.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УВР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по УВР несёт материальную ответственность в порядке и в пределах, установленных трудовым и (или) гражданским законодательством.</w:t>
      </w:r>
    </w:p>
    <w:p w:rsidR="004F092D" w:rsidRDefault="004F092D" w:rsidP="004F092D">
      <w:pPr>
        <w:pStyle w:val="a3"/>
        <w:spacing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 Взаимоотношения. Связи по должности завуча.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Заместитель директора школы по учебно-воспитательной работе: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6.1. Работает в режиме ненормированного рабочего дня по графику, составленному исходя из 35-часовой рабочей недели и утверждённому директором школы;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6.3. Представляет директору письменный отчёт о своей деятельности объёмом не более пяти машинописных страниц в течение десяти дней по окончании каждой учебной четверти;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6.5. Визирует приказы директора школы по вопросам организации учебно-воспитательного процесса;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6.6. Систематически обменивается информацией по вопросам, входящим в его компетенцию, с педагогическими работниками школы, заместителем директора школы по административно-хозяйственной работе;</w:t>
      </w:r>
    </w:p>
    <w:p w:rsidR="004F092D" w:rsidRDefault="004F092D" w:rsidP="004F092D">
      <w:pPr>
        <w:pStyle w:val="a3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6.7. Исполняет обязанности директора школы в период его временного отсутствия (отпуск, болезнь и т. п.). Исполнение обязанностей осуществляется в соответствии с законодательством о труде и уставом школы на основании приказа директора или приказа руководителя органа управления образованием</w:t>
      </w:r>
    </w:p>
    <w:p w:rsidR="00A318AD" w:rsidRDefault="00A318AD" w:rsidP="004F092D">
      <w:pPr>
        <w:spacing w:after="0"/>
      </w:pPr>
    </w:p>
    <w:sectPr w:rsidR="00A318AD" w:rsidSect="00A3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548"/>
    <w:multiLevelType w:val="multilevel"/>
    <w:tmpl w:val="AF26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F771D"/>
    <w:multiLevelType w:val="multilevel"/>
    <w:tmpl w:val="CF18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092D"/>
    <w:rsid w:val="004F092D"/>
    <w:rsid w:val="00A3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1196</Words>
  <Characters>6820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2019-02-11T05:30:00Z</dcterms:created>
  <dcterms:modified xsi:type="dcterms:W3CDTF">2019-02-11T05:37:00Z</dcterms:modified>
</cp:coreProperties>
</file>